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Голуметское муниципальное образование</w:t>
      </w: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3FE5" w:rsidRDefault="00F03FE5" w:rsidP="00F03FE5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F03FE5" w:rsidRDefault="00F03FE5" w:rsidP="00F03FE5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от 03.08.2015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№ 128</w:t>
      </w:r>
    </w:p>
    <w:p w:rsidR="00F03FE5" w:rsidRDefault="00F03FE5" w:rsidP="00F03FE5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с. Голуметь</w:t>
      </w:r>
    </w:p>
    <w:p w:rsidR="00F03FE5" w:rsidRDefault="00F03FE5" w:rsidP="00F03F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F03FE5" w:rsidRDefault="00F03FE5" w:rsidP="00F03FE5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Об утверждении отчета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об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F03FE5" w:rsidRDefault="00F03FE5" w:rsidP="00F03FE5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исполнении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бюджета </w:t>
      </w:r>
    </w:p>
    <w:p w:rsidR="00F03FE5" w:rsidRDefault="00F03FE5" w:rsidP="00F03FE5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Голуметского 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сельского </w:t>
      </w:r>
    </w:p>
    <w:p w:rsidR="00F03FE5" w:rsidRDefault="00F03FE5" w:rsidP="00F03FE5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поселения за 1 пол</w:t>
      </w:r>
      <w:r w:rsidR="000C4800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угодие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2015 года</w:t>
      </w:r>
    </w:p>
    <w:p w:rsidR="00F03FE5" w:rsidRDefault="00F03FE5" w:rsidP="00F03F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03FE5" w:rsidRDefault="00F03FE5" w:rsidP="00F03F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03FE5" w:rsidRDefault="00F03FE5" w:rsidP="00F03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статьями 36, 153, частями 3, 5 статьи 264.2, 264.5, 264.6 Бюджетного кодекса Российской Федерации, пунктом 2 части 10 статьи 35 Федерального закона от 06.10.2003 № 131-ФЗ «Об общих принципах организации местного самоуправления в Российской Федерации», статьями 24, 42, 51-58 Устава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Положением о бюджетном процессе в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Голуметском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образовании, утвержденным решением Думы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22.05.2014 № 80,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03FE5" w:rsidRDefault="00F03FE5" w:rsidP="00F03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отчет об исполнении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доходам в сумме 4117,1 тыс. руб., в т.ч. безвозмездные поступления в сумме 2864,7 тыс. руб.;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сумме 3870,9 тыс. руб.;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размеру 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246,2 тыс. руб.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показатели: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группам, подгруппам, статьям классификации доходов бюджетов Российской Федерации согласно </w:t>
      </w:r>
      <w:hyperlink r:id="rId6" w:anchor="sub_9991#sub_9991" w:history="1">
        <w:r w:rsidRPr="00F03FE5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приложению № 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постановлению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ведомственной структуре расходов бюджетов Российской Федерации согласно приложению № 3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разделам, подразделам, целевым статьям, видам расходов и классификации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операций сектора государственного управления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разделам и подразделам классификации расходов бюджетов Российской Федерации согласно приложению № 5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 6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Российской Федерации согласно приложению № 7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межбюджетных трансфертов из бюджета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за 1 пол. 2015 года согласно приложению № 8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программ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за 1 пол. 2015 года согласно приложению № 9 к настоящему постановлению;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ассигнований резервного фонда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1 пол. 2015 года согласно приложению № 10 к настоящему постановлению.</w:t>
      </w:r>
    </w:p>
    <w:p w:rsidR="00F03FE5" w:rsidRDefault="00F03FE5" w:rsidP="00F0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10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 постановление в издании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Голуметский</w:t>
      </w:r>
      <w:r>
        <w:rPr>
          <w:rFonts w:ascii="Times New Roman" w:hAnsi="Times New Roman"/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hyperlink r:id="rId7" w:history="1">
        <w:r>
          <w:rPr>
            <w:rStyle w:val="a9"/>
            <w:rFonts w:ascii="Times New Roman" w:hAnsi="Times New Roman"/>
            <w:color w:val="auto"/>
            <w:sz w:val="28"/>
          </w:rPr>
          <w:t>www</w:t>
        </w:r>
        <w:r w:rsidRPr="00F03FE5">
          <w:rPr>
            <w:rStyle w:val="a9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>
          <w:rPr>
            <w:rStyle w:val="a9"/>
            <w:rFonts w:ascii="Times New Roman" w:hAnsi="Times New Roman"/>
            <w:color w:val="auto"/>
            <w:sz w:val="28"/>
          </w:rPr>
          <w:t>cher</w:t>
        </w:r>
        <w:proofErr w:type="spellEnd"/>
        <w:r w:rsidRPr="00F03FE5">
          <w:rPr>
            <w:rStyle w:val="a9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>
          <w:rPr>
            <w:rStyle w:val="a9"/>
            <w:rFonts w:ascii="Times New Roman" w:hAnsi="Times New Roman"/>
            <w:color w:val="auto"/>
            <w:sz w:val="28"/>
          </w:rPr>
          <w:t>irkobl</w:t>
        </w:r>
        <w:proofErr w:type="spellEnd"/>
        <w:r w:rsidRPr="00F03FE5">
          <w:rPr>
            <w:rStyle w:val="a9"/>
            <w:rFonts w:ascii="Times New Roman" w:hAnsi="Times New Roman"/>
            <w:color w:val="auto"/>
            <w:sz w:val="28"/>
            <w:lang w:val="ru-RU"/>
          </w:rPr>
          <w:t>.</w:t>
        </w:r>
        <w:proofErr w:type="spellStart"/>
        <w:r>
          <w:rPr>
            <w:rStyle w:val="a9"/>
            <w:rFonts w:ascii="Times New Roman" w:hAnsi="Times New Roman"/>
            <w:color w:val="auto"/>
            <w:sz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разделе «Поселения района», в подразделе «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Голуметское </w:t>
      </w:r>
      <w:r>
        <w:rPr>
          <w:rFonts w:ascii="Times New Roman" w:hAnsi="Times New Roman"/>
          <w:sz w:val="28"/>
          <w:szCs w:val="28"/>
        </w:rPr>
        <w:t>сельское поселение» на официальном сайте Черемховского районного муниципального образования.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законную силу со дня его официального опубликования.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Pr="000D77BD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 w:rsidRPr="000D77BD">
        <w:rPr>
          <w:rFonts w:ascii="Times New Roman" w:hAnsi="Times New Roman"/>
          <w:b/>
        </w:rPr>
        <w:lastRenderedPageBreak/>
        <w:t>Приложение № 1</w:t>
      </w:r>
    </w:p>
    <w:p w:rsidR="00F03FE5" w:rsidRPr="000D77BD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 w:rsidRPr="000D77BD">
        <w:rPr>
          <w:rFonts w:ascii="Times New Roman" w:hAnsi="Times New Roman"/>
          <w:b/>
        </w:rPr>
        <w:t>к постановлению Администрации Голуметского сельского поселения</w:t>
      </w:r>
    </w:p>
    <w:p w:rsidR="00F03FE5" w:rsidRPr="000D77BD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03.08.2015 № 128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исполнения бюджета Голуметского сельского поселения</w:t>
      </w: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пол. 2015 года по группам, подгруппам, статьям классификации доходов бюджетов Российской Федерации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1266" w:type="dxa"/>
        <w:tblInd w:w="108" w:type="dxa"/>
        <w:tblLayout w:type="fixed"/>
        <w:tblLook w:val="0000"/>
      </w:tblPr>
      <w:tblGrid>
        <w:gridCol w:w="4111"/>
        <w:gridCol w:w="709"/>
        <w:gridCol w:w="2660"/>
        <w:gridCol w:w="1100"/>
        <w:gridCol w:w="918"/>
        <w:gridCol w:w="850"/>
        <w:gridCol w:w="918"/>
      </w:tblGrid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назначения, тыс. руб.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Процент исполнения %</w:t>
            </w:r>
          </w:p>
        </w:tc>
      </w:tr>
      <w:tr w:rsidR="00F03FE5" w:rsidRPr="000D77BD" w:rsidTr="00D20EB5">
        <w:trPr>
          <w:gridAfter w:val="1"/>
          <w:wAfter w:w="918" w:type="dxa"/>
          <w:trHeight w:val="7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3FE5" w:rsidRPr="000D77BD" w:rsidTr="00D20EB5">
        <w:trPr>
          <w:gridAfter w:val="1"/>
          <w:wAfter w:w="918" w:type="dxa"/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2442,2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F03FE5" w:rsidRPr="000D77BD" w:rsidTr="00D20EB5">
        <w:trPr>
          <w:gridAfter w:val="1"/>
          <w:wAfter w:w="918" w:type="dxa"/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F03FE5" w:rsidRPr="000D77BD" w:rsidTr="00D20EB5">
        <w:trPr>
          <w:gridAfter w:val="1"/>
          <w:wAfter w:w="918" w:type="dxa"/>
          <w:trHeight w:val="2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7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03FE5" w:rsidRPr="000D77BD" w:rsidTr="00D20EB5">
        <w:trPr>
          <w:gridAfter w:val="1"/>
          <w:wAfter w:w="918" w:type="dxa"/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0D77BD">
              <w:t xml:space="preserve">статьей 227 </w:t>
            </w:r>
            <w:r w:rsidRPr="000D77BD">
              <w:rPr>
                <w:rFonts w:ascii="Times New Roman" w:hAnsi="Times New Roman" w:cs="Times New Roman"/>
              </w:rPr>
              <w:t>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03FE5" w:rsidRPr="000D77BD" w:rsidTr="00D20EB5">
        <w:trPr>
          <w:gridAfter w:val="1"/>
          <w:wAfter w:w="918" w:type="dxa"/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0D77BD">
                <w:rPr>
                  <w:rStyle w:val="ac"/>
                  <w:b w:val="0"/>
                </w:rPr>
                <w:t>статьей 228</w:t>
              </w:r>
            </w:hyperlink>
            <w:r w:rsidRPr="000D77BD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7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НАЛОГИ НА ТОВАРЫ (РАБОТЫ И УСЛУГИ), РЕАЛИЗУЕМЫЕ НА ТЕРРИТОРИИ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1 03 02000 00 0000 110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699,5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F03FE5" w:rsidRPr="000D77BD" w:rsidTr="00D20EB5">
        <w:trPr>
          <w:gridAfter w:val="1"/>
          <w:wAfter w:w="918" w:type="dxa"/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03FE5" w:rsidRPr="000D77BD" w:rsidTr="00D20EB5">
        <w:trPr>
          <w:gridAfter w:val="1"/>
          <w:wAfter w:w="918" w:type="dxa"/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7B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D77BD">
              <w:rPr>
                <w:rFonts w:ascii="Times New Roman" w:hAnsi="Times New Roman" w:cs="Times New Roman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F03FE5" w:rsidRPr="000D77BD" w:rsidTr="00D20EB5">
        <w:trPr>
          <w:gridAfter w:val="1"/>
          <w:wAfter w:w="918" w:type="dxa"/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F03FE5" w:rsidRPr="000D77BD" w:rsidTr="00D20EB5">
        <w:trPr>
          <w:gridAfter w:val="1"/>
          <w:wAfter w:w="918" w:type="dxa"/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0D77BD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03FE5" w:rsidRPr="000D77BD" w:rsidTr="00D20EB5">
        <w:trPr>
          <w:gridAfter w:val="1"/>
          <w:wAfter w:w="918" w:type="dxa"/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03FE5" w:rsidRPr="000D77BD" w:rsidTr="00D20EB5">
        <w:trPr>
          <w:gridAfter w:val="1"/>
          <w:wAfter w:w="918" w:type="dxa"/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0D77BD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03FE5" w:rsidRPr="000D77BD" w:rsidTr="00D20EB5">
        <w:trPr>
          <w:gridAfter w:val="1"/>
          <w:wAfter w:w="918" w:type="dxa"/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D77BD">
              <w:rPr>
                <w:rFonts w:ascii="Times New Roman" w:hAnsi="Times New Roman" w:cs="Times New Roman"/>
              </w:rPr>
              <w:t>Налог на имущество физических лиц взимаемых по ставке применяемым к объектам налогообложения применяемых в границах поселений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3FE5" w:rsidRPr="000D77BD" w:rsidTr="00D20EB5">
        <w:trPr>
          <w:gridAfter w:val="1"/>
          <w:wAfter w:w="918" w:type="dxa"/>
          <w:trHeight w:val="2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0D77BD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D77BD">
              <w:rPr>
                <w:rFonts w:ascii="Times New Roman" w:hAnsi="Times New Roman" w:cs="Times New Roman"/>
              </w:rPr>
              <w:t>Земельный налог, взимаемый по ставке установленным в соответствии с подпунктом 1, пункта 1 статьи 394 Налогового кодекса Российской Федерации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1 06 06033 00 0000 110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FE5" w:rsidRPr="000D77BD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03FE5" w:rsidRPr="000D77BD" w:rsidTr="00D20EB5">
        <w:trPr>
          <w:gridAfter w:val="1"/>
          <w:wAfter w:w="918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03FE5" w:rsidRPr="000D77BD" w:rsidTr="00D20EB5">
        <w:trPr>
          <w:gridAfter w:val="1"/>
          <w:wAfter w:w="918" w:type="dxa"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03FE5" w:rsidRPr="000D77BD" w:rsidTr="00D20EB5">
        <w:trPr>
          <w:gridAfter w:val="1"/>
          <w:wAfter w:w="918" w:type="dxa"/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03FE5" w:rsidRPr="000D77BD" w:rsidTr="00D20EB5">
        <w:trPr>
          <w:gridAfter w:val="1"/>
          <w:wAfter w:w="918" w:type="dxa"/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0D77BD" w:rsidTr="00D20EB5">
        <w:trPr>
          <w:gridAfter w:val="1"/>
          <w:wAfter w:w="918" w:type="dxa"/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городских округов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FE5" w:rsidRPr="000D77BD" w:rsidTr="00D20EB5">
        <w:trPr>
          <w:gridAfter w:val="1"/>
          <w:wAfter w:w="918" w:type="dxa"/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03FE5" w:rsidRPr="000D77BD" w:rsidTr="00D20EB5">
        <w:trPr>
          <w:gridAfter w:val="1"/>
          <w:wAfter w:w="918" w:type="dxa"/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7576,3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03FE5" w:rsidRPr="000D77BD" w:rsidTr="00D20EB5">
        <w:trPr>
          <w:gridAfter w:val="1"/>
          <w:wAfter w:w="918" w:type="dxa"/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03FE5" w:rsidRPr="000D77BD" w:rsidTr="00D20EB5">
        <w:trPr>
          <w:gridAfter w:val="1"/>
          <w:wAfter w:w="918" w:type="dxa"/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Дотации  поселениям на выравнивание уровня бюджетной 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2 02 01001 00 0000 151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03FE5" w:rsidRPr="000D77BD" w:rsidTr="00D20EB5">
        <w:trPr>
          <w:gridAfter w:val="1"/>
          <w:wAfter w:w="918" w:type="dxa"/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03FE5" w:rsidRPr="000D77BD" w:rsidTr="00D20EB5">
        <w:trPr>
          <w:gridAfter w:val="1"/>
          <w:wAfter w:w="918" w:type="dxa"/>
          <w:trHeight w:val="3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03FE5" w:rsidRPr="000D77BD" w:rsidTr="00D20EB5">
        <w:trPr>
          <w:gridAfter w:val="1"/>
          <w:wAfter w:w="918" w:type="dxa"/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 xml:space="preserve">Субсидии на выплату денежного содержания с начислениями на него главам, муниципальным служащим, работникам учреждений культуры, находящиеся в ведении органов местного самоуправления поселений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1853,9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03FE5" w:rsidRPr="000D77BD" w:rsidTr="00D20EB5">
        <w:trPr>
          <w:gridAfter w:val="1"/>
          <w:wAfter w:w="918" w:type="dxa"/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Субсидия на развитие домов культуры для реализации мероприятий подпрограммы «Оказание финансовой поддержки муниципальным образованиям Иркутской области в сфере культуры 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314EC7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14EC7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314EC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 (народный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военкоматы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2 07 00000 00 0000 180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2 07 05000 10 0000 180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0D77BD" w:rsidTr="00D20EB5">
        <w:trPr>
          <w:gridAfter w:val="1"/>
          <w:wAfter w:w="918" w:type="dxa"/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8 50 00000 00 0000 000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10024,0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FE5" w:rsidRPr="00314EC7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 w:rsidRPr="00314EC7">
        <w:rPr>
          <w:rFonts w:ascii="Times New Roman" w:hAnsi="Times New Roman"/>
          <w:b/>
        </w:rPr>
        <w:lastRenderedPageBreak/>
        <w:t>Приложение № 2</w:t>
      </w:r>
    </w:p>
    <w:p w:rsidR="00F03FE5" w:rsidRPr="00314EC7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 w:rsidRPr="00314EC7">
        <w:rPr>
          <w:rFonts w:ascii="Times New Roman" w:hAnsi="Times New Roman"/>
          <w:b/>
        </w:rPr>
        <w:t>к постановлению Администрации Голуметского сельского поселения</w:t>
      </w:r>
    </w:p>
    <w:p w:rsidR="00F03FE5" w:rsidRPr="00314EC7" w:rsidRDefault="00F03FE5" w:rsidP="00F03FE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03.08.2015 № 128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исполнения бюджета Голуметского сельского поселения за 1 пол. 2015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693"/>
        <w:gridCol w:w="1418"/>
        <w:gridCol w:w="1134"/>
        <w:gridCol w:w="850"/>
      </w:tblGrid>
      <w:tr w:rsidR="00F03FE5" w:rsidRPr="00314EC7" w:rsidTr="00D20EB5">
        <w:trPr>
          <w:trHeight w:val="24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 xml:space="preserve">Исполнено, </w:t>
            </w:r>
            <w:r w:rsidRPr="00314EC7">
              <w:rPr>
                <w:rFonts w:ascii="Times New Roman" w:hAnsi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Процент исполнения %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3FE5" w:rsidRPr="00314EC7" w:rsidTr="00D20EB5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F03FE5" w:rsidRPr="00314EC7" w:rsidTr="00D20EB5">
        <w:trPr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F03FE5" w:rsidRPr="00314EC7" w:rsidTr="00D20EB5">
        <w:trPr>
          <w:trHeight w:val="20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77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F03FE5" w:rsidRPr="00314EC7" w:rsidTr="00D20EB5"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0D77BD">
              <w:t xml:space="preserve">статьей 227 </w:t>
            </w:r>
            <w:r w:rsidRPr="000D77BD">
              <w:rPr>
                <w:rFonts w:ascii="Times New Roman" w:hAnsi="Times New Roman" w:cs="Times New Roman"/>
              </w:rPr>
              <w:t>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7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03FE5" w:rsidRPr="00314EC7" w:rsidTr="00D20EB5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0D77BD">
                <w:rPr>
                  <w:rStyle w:val="ac"/>
                  <w:b w:val="0"/>
                </w:rPr>
                <w:t>статьей 228</w:t>
              </w:r>
            </w:hyperlink>
            <w:r w:rsidRPr="000D77BD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7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НАЛОГИ НА ТОВАРЫ (РАБОТЫ И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F03FE5" w:rsidRPr="00314EC7" w:rsidTr="00D20EB5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03FE5" w:rsidRPr="00314EC7" w:rsidTr="00D20EB5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7B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D77BD">
              <w:rPr>
                <w:rFonts w:ascii="Times New Roman" w:hAnsi="Times New Roman" w:cs="Times New Roman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F03FE5" w:rsidRPr="00314EC7" w:rsidTr="00D20EB5">
        <w:trPr>
          <w:trHeight w:val="2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r w:rsidRPr="000D77BD">
              <w:rPr>
                <w:rFonts w:ascii="Times New Roman" w:hAnsi="Times New Roman" w:cs="Times New Roman"/>
              </w:rPr>
              <w:lastRenderedPageBreak/>
              <w:t>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0D77BD">
              <w:rPr>
                <w:rFonts w:ascii="Times New Roman" w:hAnsi="Times New Roman" w:cs="Times New Roman"/>
                <w:bCs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  <w:bCs/>
                <w:color w:val="000000"/>
              </w:rPr>
            </w:pPr>
            <w:r w:rsidRPr="000D77BD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0D77B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3FE5" w:rsidRPr="00314EC7" w:rsidTr="00D20E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D77BD">
              <w:rPr>
                <w:rFonts w:ascii="Times New Roman" w:hAnsi="Times New Roman" w:cs="Times New Roman"/>
              </w:rPr>
              <w:t>Налог на имущество физических лиц взимаемых по ставке применяемым к объектам налогообложения применяемых в границах поселений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03FE5" w:rsidRPr="00314EC7" w:rsidTr="00D20EB5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0D77BD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03FE5" w:rsidRPr="00314EC7" w:rsidTr="00D20EB5">
        <w:trPr>
          <w:trHeight w:val="8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D77BD">
              <w:rPr>
                <w:rFonts w:ascii="Times New Roman" w:hAnsi="Times New Roman" w:cs="Times New Roman"/>
              </w:rPr>
              <w:t>Земельный налог, взимаемый по ставке установленным в соответствии с подпунктом 1, пункта 1 статьи 394 Налогового кодекса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1 06 06033 00 0000 110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FE5" w:rsidRPr="00314EC7" w:rsidTr="00D20EB5">
        <w:trPr>
          <w:trHeight w:val="10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FE5" w:rsidRPr="00314EC7" w:rsidTr="00D20EB5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03FE5" w:rsidRPr="00314EC7" w:rsidTr="00D20EB5">
        <w:trPr>
          <w:trHeight w:val="3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F03FE5" w:rsidRPr="00314EC7" w:rsidTr="00D20EB5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03FE5" w:rsidRPr="00314EC7" w:rsidTr="00D20EB5">
        <w:trPr>
          <w:trHeight w:val="8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03FE5" w:rsidRPr="00314EC7" w:rsidTr="00D20EB5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314EC7" w:rsidTr="00D20EB5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FE5" w:rsidRPr="00314EC7" w:rsidTr="00D20EB5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8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03FE5" w:rsidRPr="00314EC7" w:rsidTr="00D20EB5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БЕЗВОЗМЕЗДНЫЕ ПОСТУПЛЕНИЯ ИЗ </w:t>
            </w: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 xml:space="preserve">Дотации  поселениям на выравнивание уровня бюджетной 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>2 02 01001 00 0000 151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2 02 02079 10 0000 151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 xml:space="preserve">Субсидии на выплату денежного содержания с начислениями на него главам, муниципальным служащим, работникам учреждений культуры, находящиеся в ведении органов местного самоуправления поселений Иркутской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Субсидия на развитие домов культуры для реализации мероприятий подпрограммы «Оказание финансовой поддержки муниципальным образованиям Иркутской области в сфере культуры и архивного 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314EC7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14EC7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314EC7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 (народный бюджет)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3FE5" w:rsidRPr="00314EC7" w:rsidTr="00D20EB5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военкоматы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77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314EC7" w:rsidTr="00D20EB5">
        <w:trPr>
          <w:trHeight w:val="5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03FE5" w:rsidRPr="00314EC7" w:rsidTr="00D20EB5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2 07 00000 00 0000 180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color w:val="000000"/>
                <w:sz w:val="20"/>
                <w:szCs w:val="20"/>
              </w:rPr>
              <w:t>2 07 05000 10 0000 180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14EC7" w:rsidTr="00D20EB5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7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14EC7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E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8 50 00000 00 0000 000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0D77BD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F03FE5" w:rsidRPr="00314EC7" w:rsidRDefault="00F03FE5" w:rsidP="00F03FE5">
      <w:pPr>
        <w:pStyle w:val="12"/>
        <w:jc w:val="center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</w:p>
    <w:p w:rsidR="00F03FE5" w:rsidRDefault="00F03FE5" w:rsidP="00F03FE5">
      <w:pPr>
        <w:pStyle w:val="12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FE5" w:rsidRPr="007D6F7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 w:rsidRPr="007D6F75">
        <w:rPr>
          <w:rFonts w:ascii="Times New Roman" w:hAnsi="Times New Roman"/>
          <w:b/>
        </w:rPr>
        <w:lastRenderedPageBreak/>
        <w:t>Приложение № 3</w:t>
      </w:r>
    </w:p>
    <w:p w:rsidR="00F03FE5" w:rsidRPr="007D6F7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</w:rPr>
      </w:pPr>
      <w:r w:rsidRPr="007D6F75">
        <w:rPr>
          <w:rFonts w:ascii="Times New Roman" w:hAnsi="Times New Roman"/>
          <w:b/>
        </w:rPr>
        <w:t>к постановлению Администрации Голуметского сельского поселения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от 03.08</w:t>
      </w:r>
      <w:r w:rsidRPr="007D6F75">
        <w:rPr>
          <w:rFonts w:ascii="Times New Roman" w:hAnsi="Times New Roman"/>
          <w:b/>
        </w:rPr>
        <w:t xml:space="preserve">.2015 № </w:t>
      </w:r>
      <w:r>
        <w:rPr>
          <w:rFonts w:ascii="Times New Roman" w:hAnsi="Times New Roman"/>
          <w:b/>
        </w:rPr>
        <w:t>128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Голуметского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1 пол. 2015 года по ведомственной структуре расходов бюджетов Российской Федерации</w:t>
      </w: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506" w:type="dxa"/>
        <w:tblLayout w:type="fixed"/>
        <w:tblLook w:val="0000"/>
      </w:tblPr>
      <w:tblGrid>
        <w:gridCol w:w="3873"/>
        <w:gridCol w:w="588"/>
        <w:gridCol w:w="576"/>
        <w:gridCol w:w="540"/>
        <w:gridCol w:w="1060"/>
        <w:gridCol w:w="680"/>
        <w:gridCol w:w="1261"/>
        <w:gridCol w:w="1100"/>
        <w:gridCol w:w="728"/>
        <w:gridCol w:w="1100"/>
      </w:tblGrid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6F75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назначения,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  <w:r w:rsidRPr="007D6F75">
              <w:rPr>
                <w:rFonts w:ascii="Times New Roman" w:hAnsi="Times New Roman"/>
                <w:sz w:val="20"/>
                <w:szCs w:val="20"/>
              </w:rPr>
              <w:br/>
              <w:t>%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RPr="007D6F75" w:rsidTr="00D20EB5">
        <w:trPr>
          <w:gridAfter w:val="1"/>
          <w:wAfter w:w="1100" w:type="dxa"/>
          <w:cantSplit/>
          <w:trHeight w:val="10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6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3870,9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4072,9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2088,9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71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Глава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288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2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Центральный аппарат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8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0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7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2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lastRenderedPageBreak/>
              <w:t>Резервные фонды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2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  <w:r w:rsidRPr="007D6F75">
              <w:rPr>
                <w:bCs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0904600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0904600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Выполнение других обязательств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8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5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2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1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3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Муниципальные программы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Муниципальная программа " Обеспечение пожарной безопасности в Голуметском муниципальном образовании на 2014-2016 годы"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1112,7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8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0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887,2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5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3150000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887,2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4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3154800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3154800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2014-2016 годы".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bCs/>
              </w:rPr>
              <w:t>Мероприятия в области градостроительной 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5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3504800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3504800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Муниципальная программа "Переселение граждан из ветхого и аварийного жилищного фонда в Голуметском сельском поселении на 2014-2017годы"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0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36EE8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36EE8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976EC6" w:rsidRDefault="00F03FE5" w:rsidP="00D20EB5">
            <w:pPr>
              <w:pStyle w:val="aa"/>
              <w:rPr>
                <w:rFonts w:ascii="Times New Roman" w:hAnsi="Times New Roman" w:cs="Times New Roman"/>
                <w:b/>
                <w:i/>
                <w:iCs/>
              </w:rPr>
            </w:pPr>
            <w:r w:rsidRPr="00976EC6">
              <w:rPr>
                <w:rFonts w:ascii="Times New Roman" w:hAnsi="Times New Roman" w:cs="Times New Roman"/>
                <w:b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Default="00F03FE5" w:rsidP="00D20EB5">
            <w:r>
              <w:rPr>
                <w:rFonts w:ascii="Times New Roman" w:hAnsi="Times New Roman"/>
                <w:sz w:val="20"/>
                <w:szCs w:val="20"/>
              </w:rPr>
              <w:t>3514</w:t>
            </w:r>
            <w:r w:rsidRPr="00313E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Default="00F03FE5" w:rsidP="00D20EB5">
            <w:r>
              <w:rPr>
                <w:rFonts w:ascii="Times New Roman" w:hAnsi="Times New Roman"/>
                <w:sz w:val="20"/>
                <w:szCs w:val="20"/>
              </w:rPr>
              <w:t>3514</w:t>
            </w:r>
            <w:r w:rsidRPr="00313E7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Default="00F03FE5" w:rsidP="00D20EB5">
            <w:r>
              <w:rPr>
                <w:rFonts w:ascii="Times New Roman" w:hAnsi="Times New Roman"/>
                <w:sz w:val="20"/>
                <w:szCs w:val="20"/>
              </w:rPr>
              <w:t>3514</w:t>
            </w:r>
            <w:r w:rsidRPr="00313E7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36EE8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36EE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976EC6" w:rsidRDefault="00F03FE5" w:rsidP="00D20EB5">
            <w:pPr>
              <w:pStyle w:val="aa"/>
              <w:rPr>
                <w:rFonts w:ascii="Times New Roman" w:hAnsi="Times New Roman" w:cs="Times New Roman"/>
                <w:b/>
                <w:i/>
                <w:iCs/>
              </w:rPr>
            </w:pPr>
            <w:r w:rsidRPr="00976EC6">
              <w:rPr>
                <w:rFonts w:ascii="Times New Roman" w:hAnsi="Times New Roman" w:cs="Times New Roman"/>
                <w:b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03FE5" w:rsidRPr="007D6F75" w:rsidTr="00D20EB5">
        <w:trPr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Сбор и вывоз бытовых отходов и мусора на территории поселения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86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по переподготовке и повышению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4340000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4340000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01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КУЛЬТУРА, 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2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3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99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lastRenderedPageBreak/>
              <w:t>Развитие Домов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976EC6" w:rsidRDefault="00F03FE5" w:rsidP="00D20EB5">
            <w:pPr>
              <w:pStyle w:val="aa"/>
              <w:rPr>
                <w:rFonts w:ascii="Times New Roman" w:hAnsi="Times New Roman" w:cs="Times New Roman"/>
                <w:b/>
                <w:i/>
                <w:iCs/>
              </w:rPr>
            </w:pPr>
            <w:r w:rsidRPr="00976EC6">
              <w:rPr>
                <w:rFonts w:ascii="Times New Roman" w:hAnsi="Times New Roman" w:cs="Times New Roman"/>
                <w:b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6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625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9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70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92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4914900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153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пенсии, социальные доплаты к пенсиям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4914900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91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04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567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5120000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5129700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5129700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Процентные платежи по долговым обязательствам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0650000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Процентные платежи по муниципальному долгу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0652400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0652400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671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496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206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Межбюджетные трансферты по формированию, утверждению, исполнению бюджета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осуществление мероприятий по гражданской обороне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7D6F75" w:rsidTr="00D20EB5">
        <w:trPr>
          <w:gridAfter w:val="1"/>
          <w:wAfter w:w="1100" w:type="dxa"/>
          <w:cantSplit/>
          <w:trHeight w:val="3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В.А. Лохова </w:t>
      </w: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FE5" w:rsidRPr="003A3F58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3A3F58">
        <w:rPr>
          <w:rFonts w:ascii="Times New Roman" w:hAnsi="Times New Roman"/>
          <w:b/>
          <w:sz w:val="20"/>
          <w:szCs w:val="20"/>
        </w:rPr>
        <w:lastRenderedPageBreak/>
        <w:t>Приложение № 4</w:t>
      </w:r>
    </w:p>
    <w:p w:rsidR="00F03FE5" w:rsidRPr="003A3F58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3A3F58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3A3F58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>Голуметского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за 1 пол. 2015 года по разделам, подразделам, целевым статьям, видам расходов и классификации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операций сектора государственного управления классификации расходов бюджетов Российской Федерации</w:t>
      </w:r>
      <w:proofErr w:type="gramEnd"/>
    </w:p>
    <w:p w:rsidR="00F03FE5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20"/>
        <w:gridCol w:w="567"/>
        <w:gridCol w:w="567"/>
        <w:gridCol w:w="1134"/>
        <w:gridCol w:w="709"/>
        <w:gridCol w:w="1134"/>
        <w:gridCol w:w="1134"/>
        <w:gridCol w:w="850"/>
      </w:tblGrid>
      <w:tr w:rsidR="00F03FE5" w:rsidRPr="003A3F58" w:rsidTr="00D20EB5">
        <w:trPr>
          <w:cantSplit/>
          <w:trHeight w:val="56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F58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3F5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  <w:r w:rsidRPr="003A3F58">
              <w:rPr>
                <w:rFonts w:ascii="Times New Roman" w:hAnsi="Times New Roman"/>
                <w:sz w:val="20"/>
                <w:szCs w:val="20"/>
              </w:rPr>
              <w:br/>
              <w:t>%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RPr="003A3F58" w:rsidTr="00D20EB5">
        <w:trPr>
          <w:cantSplit/>
          <w:trHeight w:val="10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3FE5" w:rsidRPr="003A3F58" w:rsidTr="00D20EB5">
        <w:trPr>
          <w:cantSplit/>
          <w:trHeight w:val="3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RPr="003A3F58" w:rsidTr="00D20EB5">
        <w:trPr>
          <w:cantSplit/>
          <w:trHeight w:val="27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33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3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RPr="003A3F58" w:rsidTr="00D20EB5">
        <w:trPr>
          <w:cantSplit/>
          <w:trHeight w:val="25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03FE5" w:rsidRPr="003A3F58" w:rsidTr="00D20EB5">
        <w:trPr>
          <w:cantSplit/>
          <w:trHeight w:val="2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F03FE5" w:rsidRPr="003A3F58" w:rsidTr="00D20EB5">
        <w:trPr>
          <w:cantSplit/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8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bCs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  <w:r w:rsidRPr="007D6F75">
              <w:rPr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Реализация государственных функций, связанных с 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4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4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3A3F58" w:rsidTr="00D20EB5">
        <w:trPr>
          <w:cantSplit/>
          <w:trHeight w:val="2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3A3F58" w:rsidTr="00D20EB5">
        <w:trPr>
          <w:cantSplit/>
          <w:trHeight w:val="12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RPr="003A3F58" w:rsidTr="00D20EB5">
        <w:trPr>
          <w:cantSplit/>
          <w:trHeight w:val="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03FE5" w:rsidRPr="003A3F58" w:rsidTr="00D20EB5">
        <w:trPr>
          <w:cantSplit/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1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Муниципальная программа " Обеспечение пожарной безопасности в Голуметском муниципальном образовании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3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03FE5" w:rsidRPr="003A3F58" w:rsidTr="00D20EB5">
        <w:trPr>
          <w:cantSplit/>
          <w:trHeight w:val="30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03FE5" w:rsidRPr="003A3F58" w:rsidTr="00D20EB5">
        <w:trPr>
          <w:cantSplit/>
          <w:trHeight w:val="40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0020103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4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03FE5" w:rsidRPr="003A3F58" w:rsidTr="00D20EB5">
        <w:trPr>
          <w:cantSplit/>
          <w:trHeight w:val="3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3154800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3A3F58" w:rsidTr="00D20EB5">
        <w:trPr>
          <w:cantSplit/>
          <w:trHeight w:val="35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3154800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Муниципальная долгосрочная целевая программа "Развитие автомобильных дорог общего пользования местного значения Голуметского муниципального образования на 2014-2016 годы".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bCs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3404900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F03FE5" w:rsidRPr="003A3F58" w:rsidTr="00D20EB5">
        <w:trPr>
          <w:cantSplit/>
          <w:trHeight w:val="1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1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29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3504800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9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lastRenderedPageBreak/>
              <w:t>Муниципальная программа "Переселение граждан из ветхого и аварийного жилищного фонда в Голуметском сельском поселении на 2014-2017годы"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0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36EE8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36EE8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7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976EC6" w:rsidRDefault="00F03FE5" w:rsidP="00D20EB5">
            <w:pPr>
              <w:pStyle w:val="aa"/>
              <w:rPr>
                <w:rFonts w:ascii="Times New Roman" w:hAnsi="Times New Roman" w:cs="Times New Roman"/>
                <w:b/>
                <w:i/>
                <w:iCs/>
              </w:rPr>
            </w:pPr>
            <w:r w:rsidRPr="00976EC6">
              <w:rPr>
                <w:rFonts w:ascii="Times New Roman" w:hAnsi="Times New Roman" w:cs="Times New Roman"/>
                <w:b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Default="00F03FE5" w:rsidP="00D20EB5">
            <w:r>
              <w:rPr>
                <w:rFonts w:ascii="Times New Roman" w:hAnsi="Times New Roman"/>
                <w:sz w:val="20"/>
                <w:szCs w:val="20"/>
              </w:rPr>
              <w:t>3514</w:t>
            </w:r>
            <w:r w:rsidRPr="00313E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1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Default="00F03FE5" w:rsidP="00D20EB5">
            <w:r>
              <w:rPr>
                <w:rFonts w:ascii="Times New Roman" w:hAnsi="Times New Roman"/>
                <w:sz w:val="20"/>
                <w:szCs w:val="20"/>
              </w:rPr>
              <w:t>3514</w:t>
            </w:r>
            <w:r w:rsidRPr="00313E7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Default="00F03FE5" w:rsidP="00D20EB5">
            <w:r>
              <w:rPr>
                <w:rFonts w:ascii="Times New Roman" w:hAnsi="Times New Roman"/>
                <w:sz w:val="20"/>
                <w:szCs w:val="20"/>
              </w:rPr>
              <w:t>3514</w:t>
            </w:r>
            <w:r w:rsidRPr="00313E7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3514800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36EE8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36EE8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03FE5" w:rsidRPr="003A3F58" w:rsidTr="00D20EB5">
        <w:trPr>
          <w:cantSplit/>
          <w:trHeight w:val="42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F03FE5" w:rsidRPr="003A3F58" w:rsidTr="00D20EB5">
        <w:trPr>
          <w:cantSplit/>
          <w:trHeight w:val="32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976EC6" w:rsidRDefault="00F03FE5" w:rsidP="00D20EB5">
            <w:pPr>
              <w:pStyle w:val="aa"/>
              <w:rPr>
                <w:rFonts w:ascii="Times New Roman" w:hAnsi="Times New Roman" w:cs="Times New Roman"/>
                <w:b/>
                <w:i/>
                <w:iCs/>
              </w:rPr>
            </w:pPr>
            <w:r w:rsidRPr="00976EC6">
              <w:rPr>
                <w:rFonts w:ascii="Times New Roman" w:hAnsi="Times New Roman" w:cs="Times New Roman"/>
                <w:b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4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10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5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6004002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976EC6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EC6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03FE5" w:rsidRPr="003A3F58" w:rsidTr="00D20EB5">
        <w:trPr>
          <w:cantSplit/>
          <w:trHeight w:val="26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Сбор и вывоз бытовых отходов и мусора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36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RPr="003A3F58" w:rsidTr="00D20EB5">
        <w:trPr>
          <w:cantSplit/>
          <w:trHeight w:val="2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3A3F58" w:rsidTr="00D20EB5">
        <w:trPr>
          <w:cantSplit/>
          <w:trHeight w:val="35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3A3F58" w:rsidTr="00D20EB5">
        <w:trPr>
          <w:cantSplit/>
          <w:trHeight w:val="5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6004809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03FE5" w:rsidRPr="003A3F58" w:rsidTr="00D20EB5">
        <w:trPr>
          <w:cantSplit/>
          <w:trHeight w:val="2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9D3A9F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3A9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4340000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4340000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9D3A9F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3A9F">
              <w:rPr>
                <w:rFonts w:ascii="Times New Roman" w:hAnsi="Times New Roman" w:cs="Times New Roman"/>
                <w:b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RPr="003A3F58" w:rsidTr="00D20EB5">
        <w:trPr>
          <w:cantSplit/>
          <w:trHeight w:val="3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976EC6" w:rsidRDefault="00F03FE5" w:rsidP="00D20EB5">
            <w:pPr>
              <w:pStyle w:val="aa"/>
              <w:rPr>
                <w:rFonts w:ascii="Times New Roman" w:hAnsi="Times New Roman" w:cs="Times New Roman"/>
                <w:b/>
                <w:i/>
                <w:iCs/>
              </w:rPr>
            </w:pPr>
            <w:r w:rsidRPr="00976EC6">
              <w:rPr>
                <w:rFonts w:ascii="Times New Roman" w:hAnsi="Times New Roman" w:cs="Times New Roman"/>
                <w:b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44040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Реализация мероприятий перечня проектов народных инициатив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4404</w:t>
            </w:r>
            <w:r w:rsidRPr="007D6F7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Расходы на выплаты персонала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9D3A9F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3A9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4914900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4914900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RPr="003A3F58" w:rsidTr="00D20EB5">
        <w:trPr>
          <w:cantSplit/>
          <w:trHeight w:val="2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9D3A9F" w:rsidRDefault="00F03FE5" w:rsidP="00D20EB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D3A9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3A3F58" w:rsidTr="00D20EB5">
        <w:trPr>
          <w:cantSplit/>
          <w:trHeight w:val="3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3A3F58" w:rsidTr="00D20EB5">
        <w:trPr>
          <w:cantSplit/>
          <w:trHeight w:val="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</w:rPr>
            </w:pPr>
            <w:r w:rsidRPr="007D6F75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0650000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0652400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 w:cs="Times New Roman"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0652400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9D3A9F" w:rsidRDefault="00F03FE5" w:rsidP="00D20EB5">
            <w:pPr>
              <w:pStyle w:val="aa"/>
              <w:rPr>
                <w:rFonts w:ascii="Times New Roman" w:hAnsi="Times New Roman" w:cs="Times New Roman"/>
                <w:b/>
                <w:iCs/>
              </w:rPr>
            </w:pPr>
            <w:r w:rsidRPr="009D3A9F">
              <w:rPr>
                <w:rFonts w:ascii="Times New Roman" w:hAnsi="Times New Roman" w:cs="Times New Roman"/>
                <w:b/>
                <w:iCs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29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pStyle w:val="aa"/>
              <w:rPr>
                <w:rFonts w:ascii="Times New Roman" w:hAnsi="Times New Roman" w:cs="Times New Roman"/>
                <w:iCs/>
              </w:rPr>
            </w:pPr>
            <w:r w:rsidRPr="007D6F75">
              <w:rPr>
                <w:rFonts w:ascii="Times New Roman" w:hAnsi="Times New Roman"/>
                <w:bCs/>
                <w:iCs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</w:t>
            </w:r>
            <w:r>
              <w:rPr>
                <w:rFonts w:ascii="Times New Roman" w:hAnsi="Times New Roman"/>
                <w:bCs/>
                <w:iCs/>
              </w:rPr>
              <w:t xml:space="preserve">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8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66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Межбюджетные трансферты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Межбюджетные трансферты на осуществление части полномочий поселения по организации и осуществление мероприятий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RPr="003A3F58" w:rsidTr="00D20EB5">
        <w:trPr>
          <w:cantSplit/>
          <w:trHeight w:val="33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7D6F75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6F75">
              <w:rPr>
                <w:rFonts w:ascii="Times New Roman" w:hAnsi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3FE5" w:rsidRPr="007D6F7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Pr="00C943A5" w:rsidRDefault="00F03FE5" w:rsidP="00F03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</w:p>
    <w:p w:rsidR="00F03FE5" w:rsidRPr="003A3F58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3A3F58"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F03FE5" w:rsidRPr="003A3F58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3A3F58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3A3F58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Отчет об исполнении бюджета </w:t>
      </w:r>
      <w:r>
        <w:rPr>
          <w:rFonts w:ascii="Times New Roman" w:hAnsi="Times New Roman"/>
          <w:b/>
          <w:sz w:val="26"/>
          <w:szCs w:val="26"/>
        </w:rPr>
        <w:t>Голуметского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 за 1 пол. 2015 год по разделам и подразделам классификации расходов бюджетов РФ</w:t>
      </w:r>
    </w:p>
    <w:p w:rsidR="00F03FE5" w:rsidRDefault="00F03FE5" w:rsidP="00F03FE5">
      <w:pPr>
        <w:pStyle w:val="1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тыс. руб.</w:t>
      </w:r>
    </w:p>
    <w:tbl>
      <w:tblPr>
        <w:tblW w:w="11308" w:type="dxa"/>
        <w:tblLayout w:type="fixed"/>
        <w:tblLook w:val="0000"/>
      </w:tblPr>
      <w:tblGrid>
        <w:gridCol w:w="5508"/>
        <w:gridCol w:w="540"/>
        <w:gridCol w:w="720"/>
        <w:gridCol w:w="1440"/>
        <w:gridCol w:w="1080"/>
        <w:gridCol w:w="886"/>
        <w:gridCol w:w="1134"/>
      </w:tblGrid>
      <w:tr w:rsidR="00F03FE5" w:rsidTr="00D20EB5">
        <w:trPr>
          <w:gridAfter w:val="1"/>
          <w:wAfter w:w="1134" w:type="dxa"/>
          <w:cantSplit/>
          <w:trHeight w:val="567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298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42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Утвержденн</w:t>
            </w:r>
            <w:r>
              <w:rPr>
                <w:rFonts w:ascii="Times New Roman" w:hAnsi="Times New Roman"/>
                <w:sz w:val="20"/>
                <w:szCs w:val="20"/>
              </w:rPr>
              <w:t>ые бюджетные назначения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br/>
              <w:t>%</w:t>
            </w:r>
          </w:p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3FE5" w:rsidTr="00D20EB5">
        <w:trPr>
          <w:gridAfter w:val="1"/>
          <w:wAfter w:w="1134" w:type="dxa"/>
          <w:cantSplit/>
          <w:trHeight w:val="230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Tr="00D20EB5">
        <w:trPr>
          <w:gridAfter w:val="1"/>
          <w:wAfter w:w="1134" w:type="dxa"/>
          <w:cantSplit/>
          <w:trHeight w:val="393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Tr="00D20EB5">
        <w:trPr>
          <w:gridAfter w:val="1"/>
          <w:wAfter w:w="1134" w:type="dxa"/>
          <w:cantSplit/>
          <w:trHeight w:val="28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4072,9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Tr="00D20EB5">
        <w:trPr>
          <w:gridAfter w:val="1"/>
          <w:wAfter w:w="1134" w:type="dxa"/>
          <w:cantSplit/>
          <w:trHeight w:val="56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647,3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03FE5" w:rsidTr="00D20EB5">
        <w:trPr>
          <w:gridAfter w:val="1"/>
          <w:wAfter w:w="1134" w:type="dxa"/>
          <w:cantSplit/>
          <w:trHeight w:val="56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3359,9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F03FE5" w:rsidTr="00D20EB5">
        <w:trPr>
          <w:gridAfter w:val="1"/>
          <w:wAfter w:w="1134" w:type="dxa"/>
          <w:cantSplit/>
          <w:trHeight w:val="34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27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34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Tr="00D20EB5">
        <w:trPr>
          <w:gridAfter w:val="1"/>
          <w:wAfter w:w="1134" w:type="dxa"/>
          <w:cantSplit/>
          <w:trHeight w:val="33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3FE5" w:rsidTr="00D20EB5">
        <w:trPr>
          <w:gridAfter w:val="1"/>
          <w:wAfter w:w="1134" w:type="dxa"/>
          <w:cantSplit/>
          <w:trHeight w:val="36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Tr="00D20EB5">
        <w:trPr>
          <w:gridAfter w:val="1"/>
          <w:wAfter w:w="1134" w:type="dxa"/>
          <w:cantSplit/>
          <w:trHeight w:val="36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03FE5" w:rsidTr="00D20EB5">
        <w:trPr>
          <w:gridAfter w:val="1"/>
          <w:wAfter w:w="1134" w:type="dxa"/>
          <w:cantSplit/>
          <w:trHeight w:val="36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1112,7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Tr="00D20EB5">
        <w:trPr>
          <w:gridAfter w:val="1"/>
          <w:wAfter w:w="1134" w:type="dxa"/>
          <w:cantSplit/>
          <w:trHeight w:val="24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F03FE5" w:rsidTr="00D20EB5">
        <w:trPr>
          <w:gridAfter w:val="1"/>
          <w:wAfter w:w="1134" w:type="dxa"/>
          <w:cantSplit/>
          <w:trHeight w:val="300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887,2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3FE5" w:rsidTr="00D20EB5">
        <w:trPr>
          <w:gridAfter w:val="1"/>
          <w:wAfter w:w="1134" w:type="dxa"/>
          <w:cantSplit/>
          <w:trHeight w:val="2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193,2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03FE5" w:rsidTr="00D20EB5">
        <w:trPr>
          <w:gridAfter w:val="1"/>
          <w:wAfter w:w="1134" w:type="dxa"/>
          <w:cantSplit/>
          <w:trHeight w:val="2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03FE5" w:rsidTr="00D20EB5">
        <w:trPr>
          <w:gridAfter w:val="1"/>
          <w:wAfter w:w="1134" w:type="dxa"/>
          <w:cantSplit/>
          <w:trHeight w:val="283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283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29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F03FE5" w:rsidTr="00D20EB5">
        <w:trPr>
          <w:gridAfter w:val="1"/>
          <w:wAfter w:w="1134" w:type="dxa"/>
          <w:cantSplit/>
          <w:trHeight w:val="29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cantSplit/>
          <w:trHeight w:val="29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F03FE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03FE5" w:rsidTr="00D20EB5">
        <w:trPr>
          <w:gridAfter w:val="1"/>
          <w:wAfter w:w="1134" w:type="dxa"/>
          <w:cantSplit/>
          <w:trHeight w:val="299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Tr="00D20EB5">
        <w:trPr>
          <w:gridAfter w:val="1"/>
          <w:wAfter w:w="1134" w:type="dxa"/>
          <w:cantSplit/>
          <w:trHeight w:val="262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03FE5" w:rsidTr="00D20EB5">
        <w:trPr>
          <w:gridAfter w:val="1"/>
          <w:wAfter w:w="1134" w:type="dxa"/>
          <w:cantSplit/>
          <w:trHeight w:val="24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201,6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Tr="00D20EB5">
        <w:trPr>
          <w:gridAfter w:val="1"/>
          <w:wAfter w:w="1134" w:type="dxa"/>
          <w:cantSplit/>
          <w:trHeight w:val="27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201,6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3FE5" w:rsidTr="00D20EB5">
        <w:trPr>
          <w:gridAfter w:val="1"/>
          <w:wAfter w:w="1134" w:type="dxa"/>
          <w:cantSplit/>
          <w:trHeight w:val="27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Tr="00D20EB5">
        <w:trPr>
          <w:gridAfter w:val="1"/>
          <w:wAfter w:w="1134" w:type="dxa"/>
          <w:cantSplit/>
          <w:trHeight w:val="27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3FE5" w:rsidTr="00D20EB5">
        <w:trPr>
          <w:gridAfter w:val="1"/>
          <w:wAfter w:w="1134" w:type="dxa"/>
          <w:cantSplit/>
          <w:trHeight w:val="42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34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52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3FE5" w:rsidTr="00D20EB5">
        <w:trPr>
          <w:gridAfter w:val="1"/>
          <w:wAfter w:w="1134" w:type="dxa"/>
          <w:cantSplit/>
          <w:trHeight w:val="56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Pr="008E4298" w:rsidRDefault="00F03FE5" w:rsidP="00D20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FE5" w:rsidRPr="008E429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lastRenderedPageBreak/>
        <w:t>Приложение № 6</w:t>
      </w: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CC453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Pr="00C943A5" w:rsidRDefault="00F03FE5" w:rsidP="00F03FE5">
      <w:pPr>
        <w:tabs>
          <w:tab w:val="left" w:pos="78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3A5">
        <w:rPr>
          <w:rFonts w:ascii="Times New Roman" w:hAnsi="Times New Roman"/>
          <w:sz w:val="24"/>
          <w:szCs w:val="24"/>
        </w:rPr>
        <w:t xml:space="preserve"> </w:t>
      </w:r>
    </w:p>
    <w:p w:rsidR="00F03FE5" w:rsidRPr="00C943A5" w:rsidRDefault="00F03FE5" w:rsidP="00F03FE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C943A5">
        <w:rPr>
          <w:rFonts w:ascii="Times New Roman" w:hAnsi="Times New Roman"/>
          <w:b/>
          <w:sz w:val="24"/>
          <w:szCs w:val="24"/>
        </w:rPr>
        <w:t xml:space="preserve">Отчет по источникам внутреннего финансирования дефицита бюджета Голуметского сельского поселения за 1 пол. 2015 года по кодам </w:t>
      </w:r>
      <w:proofErr w:type="gramStart"/>
      <w:r w:rsidRPr="00C943A5"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дефицитов бюджетов Российской Федерации</w:t>
      </w:r>
      <w:proofErr w:type="gramEnd"/>
    </w:p>
    <w:p w:rsidR="00F03FE5" w:rsidRDefault="00F03FE5" w:rsidP="00F03FE5">
      <w:pPr>
        <w:pStyle w:val="1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tblInd w:w="93" w:type="dxa"/>
        <w:tblLayout w:type="fixed"/>
        <w:tblLook w:val="00A0"/>
      </w:tblPr>
      <w:tblGrid>
        <w:gridCol w:w="3559"/>
        <w:gridCol w:w="3260"/>
        <w:gridCol w:w="1418"/>
        <w:gridCol w:w="1134"/>
        <w:gridCol w:w="850"/>
      </w:tblGrid>
      <w:tr w:rsidR="00F03FE5" w:rsidTr="00D20EB5">
        <w:trPr>
          <w:trHeight w:val="9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юджетные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03FE5" w:rsidTr="00D20EB5">
        <w:trPr>
          <w:trHeight w:val="8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F03FE5" w:rsidTr="00D20EB5">
        <w:trPr>
          <w:trHeight w:val="2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Tr="00D20EB5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3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950 01 02 00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5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в валюте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950 01 02 00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8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950 01 02 00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3FE5" w:rsidTr="00D20EB5">
        <w:trPr>
          <w:trHeight w:val="36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-9 950,0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-9 950,0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4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-9 950,0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3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-9 950,0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3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Tr="00D20EB5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Tr="00D20EB5">
        <w:trPr>
          <w:trHeight w:val="5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3FE5" w:rsidTr="00D20EB5">
        <w:trPr>
          <w:trHeight w:val="3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8E4298" w:rsidRDefault="00F03FE5" w:rsidP="00D20EB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429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29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8E429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E42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F03FE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lastRenderedPageBreak/>
        <w:t>Приложение № 7</w:t>
      </w: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CC453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Pr="00CC4535" w:rsidRDefault="00F03FE5" w:rsidP="00F03FE5">
      <w:pPr>
        <w:tabs>
          <w:tab w:val="left" w:pos="784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FE5" w:rsidRPr="00C943A5" w:rsidRDefault="00F03FE5" w:rsidP="00F03FE5">
      <w:pPr>
        <w:pStyle w:val="12"/>
        <w:jc w:val="center"/>
        <w:rPr>
          <w:rFonts w:ascii="Times New Roman" w:hAnsi="Times New Roman"/>
          <w:b/>
          <w:bCs/>
          <w:sz w:val="24"/>
          <w:szCs w:val="24"/>
        </w:rPr>
      </w:pPr>
      <w:r w:rsidRPr="00C943A5">
        <w:rPr>
          <w:rFonts w:ascii="Times New Roman" w:hAnsi="Times New Roman"/>
          <w:b/>
          <w:sz w:val="24"/>
          <w:szCs w:val="24"/>
        </w:rPr>
        <w:t xml:space="preserve">Отчет по источникам внутреннего финансирования дефицита бюджета Голуметского сельского поселения за 1 пол. 2015 года </w:t>
      </w:r>
      <w:r w:rsidRPr="00C943A5">
        <w:rPr>
          <w:rFonts w:ascii="Times New Roman" w:hAnsi="Times New Roman"/>
          <w:b/>
          <w:bCs/>
          <w:sz w:val="24"/>
          <w:szCs w:val="24"/>
        </w:rPr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</w:t>
      </w:r>
    </w:p>
    <w:tbl>
      <w:tblPr>
        <w:tblW w:w="10449" w:type="dxa"/>
        <w:tblInd w:w="96" w:type="dxa"/>
        <w:tblLayout w:type="fixed"/>
        <w:tblLook w:val="00A0"/>
      </w:tblPr>
      <w:tblGrid>
        <w:gridCol w:w="3642"/>
        <w:gridCol w:w="2420"/>
        <w:gridCol w:w="1330"/>
        <w:gridCol w:w="1078"/>
        <w:gridCol w:w="1134"/>
        <w:gridCol w:w="845"/>
      </w:tblGrid>
      <w:tr w:rsidR="00F03FE5" w:rsidTr="00D20EB5">
        <w:trPr>
          <w:trHeight w:val="130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План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spellStart"/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>исполнения%</w:t>
            </w:r>
            <w:proofErr w:type="spellEnd"/>
          </w:p>
        </w:tc>
      </w:tr>
      <w:tr w:rsidR="00F03FE5" w:rsidTr="00D20EB5">
        <w:trPr>
          <w:trHeight w:val="1094"/>
        </w:trPr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>группы, подгруппы, статьи и вида источников финансирования дефицитов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ераций сектора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3FE5" w:rsidTr="00D20EB5">
        <w:trPr>
          <w:trHeight w:val="88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409,7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F03FE5" w:rsidTr="00D20EB5">
        <w:trPr>
          <w:trHeight w:val="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Tr="00D20EB5">
        <w:trPr>
          <w:trHeight w:val="62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312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62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914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1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409,7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409,7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03FE5" w:rsidTr="00D20EB5">
        <w:trPr>
          <w:trHeight w:val="5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-9 950,0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638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-9 950,0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5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-9 950,0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49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-9 950,0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-1391,5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03FE5" w:rsidTr="00D20EB5">
        <w:trPr>
          <w:trHeight w:val="30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03FE5" w:rsidTr="00D20EB5">
        <w:trPr>
          <w:trHeight w:val="4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03FE5" w:rsidTr="00D20EB5">
        <w:trPr>
          <w:trHeight w:val="459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03FE5" w:rsidTr="00D20EB5">
        <w:trPr>
          <w:trHeight w:val="51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3F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10 359,7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F03FE5" w:rsidRPr="003A3F58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3A3F58">
        <w:rPr>
          <w:rFonts w:ascii="Times New Roman" w:hAnsi="Times New Roman"/>
          <w:b/>
          <w:sz w:val="20"/>
          <w:szCs w:val="20"/>
        </w:rPr>
        <w:lastRenderedPageBreak/>
        <w:t>Приложение № 8</w:t>
      </w:r>
    </w:p>
    <w:p w:rsidR="00F03FE5" w:rsidRPr="003A3F58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3A3F58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3A3F58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Default="00F03FE5" w:rsidP="00F03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E5" w:rsidRPr="00994E01" w:rsidRDefault="00F03FE5" w:rsidP="00F03FE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994E01">
        <w:rPr>
          <w:rFonts w:ascii="Times New Roman" w:hAnsi="Times New Roman"/>
          <w:b/>
          <w:sz w:val="24"/>
          <w:szCs w:val="24"/>
        </w:rPr>
        <w:t>Отчет об исполнении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 соглашением за 1 пол. 2015 года</w:t>
      </w:r>
    </w:p>
    <w:p w:rsidR="00F03FE5" w:rsidRPr="00994E01" w:rsidRDefault="00F03FE5" w:rsidP="00F03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260"/>
        <w:gridCol w:w="850"/>
        <w:gridCol w:w="851"/>
        <w:gridCol w:w="992"/>
        <w:gridCol w:w="851"/>
        <w:gridCol w:w="1275"/>
        <w:gridCol w:w="851"/>
        <w:gridCol w:w="984"/>
        <w:gridCol w:w="8"/>
      </w:tblGrid>
      <w:tr w:rsidR="00F03FE5" w:rsidRPr="003A3F58" w:rsidTr="00D20EB5">
        <w:trPr>
          <w:trHeight w:val="247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3F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3F5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3F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бюджету Черемховского районного муниципального образования </w:t>
            </w:r>
            <w:proofErr w:type="gramStart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  <w:r w:rsidRPr="003A3F58">
              <w:rPr>
                <w:rFonts w:ascii="Times New Roman" w:hAnsi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Pr="003A3F58">
              <w:rPr>
                <w:rFonts w:ascii="Times New Roman" w:hAnsi="Times New Roman"/>
                <w:sz w:val="20"/>
                <w:szCs w:val="20"/>
              </w:rPr>
              <w:br/>
              <w:t>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Процент исполнения</w:t>
            </w:r>
            <w:r w:rsidRPr="003A3F58">
              <w:rPr>
                <w:rFonts w:ascii="Times New Roman" w:hAnsi="Times New Roman"/>
                <w:sz w:val="20"/>
                <w:szCs w:val="20"/>
              </w:rPr>
              <w:br/>
              <w:t>%</w:t>
            </w:r>
          </w:p>
        </w:tc>
      </w:tr>
      <w:tr w:rsidR="00F03FE5" w:rsidRPr="003A3F58" w:rsidTr="00D20EB5">
        <w:trPr>
          <w:trHeight w:val="1818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ФКР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RPr="003A3F58" w:rsidTr="00D20EB5">
        <w:trPr>
          <w:trHeight w:val="24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3FE5" w:rsidRPr="003A3F58" w:rsidTr="00D20EB5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финансовому управлению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5212601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RPr="003A3F58" w:rsidTr="00D20EB5">
        <w:trPr>
          <w:gridAfter w:val="1"/>
          <w:wAfter w:w="8" w:type="dxa"/>
          <w:trHeight w:val="26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ГО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5212602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RPr="003A3F58" w:rsidTr="00D20EB5">
        <w:trPr>
          <w:trHeight w:val="26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5212603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RPr="003A3F58" w:rsidTr="00D20EB5">
        <w:trPr>
          <w:trHeight w:val="268"/>
        </w:trPr>
        <w:tc>
          <w:tcPr>
            <w:tcW w:w="7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5" w:rsidRPr="003A3F58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F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03FE5" w:rsidRPr="003A3F58" w:rsidRDefault="00F03FE5" w:rsidP="00F03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B9C" w:rsidRDefault="00B93B9C" w:rsidP="00F03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FE5" w:rsidRPr="00CC4535" w:rsidRDefault="00F03FE5" w:rsidP="00F03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CC453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3FE5" w:rsidRPr="00994E01" w:rsidRDefault="00F03FE5" w:rsidP="00F03FE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994E01">
        <w:rPr>
          <w:rFonts w:ascii="Times New Roman" w:hAnsi="Times New Roman"/>
          <w:b/>
          <w:sz w:val="24"/>
          <w:szCs w:val="24"/>
        </w:rPr>
        <w:t>Отчет об исполнении целевых программ</w:t>
      </w:r>
    </w:p>
    <w:p w:rsidR="00F03FE5" w:rsidRPr="00994E01" w:rsidRDefault="00F03FE5" w:rsidP="00F03FE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994E01">
        <w:rPr>
          <w:rFonts w:ascii="Times New Roman" w:hAnsi="Times New Roman"/>
          <w:b/>
          <w:sz w:val="24"/>
          <w:szCs w:val="24"/>
        </w:rPr>
        <w:t>Голуметского муниципального образования за 1 пол. 2015 года</w:t>
      </w:r>
    </w:p>
    <w:p w:rsidR="00F03FE5" w:rsidRPr="00994E01" w:rsidRDefault="00F03FE5" w:rsidP="00F03FE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409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Layout w:type="fixed"/>
        <w:tblLook w:val="00A0"/>
      </w:tblPr>
      <w:tblGrid>
        <w:gridCol w:w="3652"/>
        <w:gridCol w:w="629"/>
        <w:gridCol w:w="456"/>
        <w:gridCol w:w="523"/>
        <w:gridCol w:w="1056"/>
        <w:gridCol w:w="576"/>
        <w:gridCol w:w="1438"/>
        <w:gridCol w:w="992"/>
        <w:gridCol w:w="1134"/>
      </w:tblGrid>
      <w:tr w:rsidR="00F03FE5" w:rsidTr="00D20EB5">
        <w:trPr>
          <w:trHeight w:val="315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Утвержденны</w:t>
            </w:r>
            <w:r>
              <w:rPr>
                <w:rFonts w:ascii="Times New Roman" w:hAnsi="Times New Roman"/>
                <w:sz w:val="20"/>
                <w:szCs w:val="20"/>
              </w:rPr>
              <w:t>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br/>
              <w:t>%</w:t>
            </w:r>
          </w:p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3FE5" w:rsidTr="00D20EB5">
        <w:trPr>
          <w:trHeight w:val="33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Pr="00CC453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535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53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Pr="00CC453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Pr="00CC453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FE5" w:rsidRPr="00CC4535" w:rsidRDefault="00F03FE5" w:rsidP="00D20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FE5" w:rsidTr="00D20EB5">
        <w:trPr>
          <w:trHeight w:val="20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3FE5" w:rsidTr="00D20EB5">
        <w:trPr>
          <w:trHeight w:val="123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3FE5" w:rsidRPr="00CC4535" w:rsidRDefault="00F03FE5" w:rsidP="00D20E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Развитие автомобильных дорог общего пользования местного значения Голуметского муниципального образования на 2014-2016 годы.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7957300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144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FE5" w:rsidRPr="00CC4535" w:rsidRDefault="00F03FE5" w:rsidP="00D20E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Муниципальная целевая программа "Переселение граждан из ветхого и аварийного жилищного фонда в Голуметском сельском поселении на 2014-2017 годы"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7956200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873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FE5" w:rsidRPr="00CC4535" w:rsidRDefault="00F03FE5" w:rsidP="00D20E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пожарной безопасности в Голуметском муниципальном образовании на 2014- 2016 годы"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7956100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3FE5" w:rsidRPr="00CC4535" w:rsidRDefault="00F03FE5" w:rsidP="00D20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5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3FE5" w:rsidTr="00D20EB5">
        <w:trPr>
          <w:trHeight w:val="33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984,8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FE5" w:rsidRPr="00CC453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53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F03FE5" w:rsidRDefault="00F03FE5" w:rsidP="00F03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Default="00F03FE5" w:rsidP="00F03FE5">
      <w:pPr>
        <w:tabs>
          <w:tab w:val="left" w:pos="7845"/>
        </w:tabs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lastRenderedPageBreak/>
        <w:t>Приложение № 10</w:t>
      </w:r>
    </w:p>
    <w:p w:rsidR="00F03FE5" w:rsidRPr="00CC4535" w:rsidRDefault="00F03FE5" w:rsidP="00F03FE5">
      <w:pPr>
        <w:tabs>
          <w:tab w:val="left" w:pos="7845"/>
        </w:tabs>
        <w:spacing w:after="0" w:line="240" w:lineRule="auto"/>
        <w:ind w:left="6804"/>
        <w:jc w:val="right"/>
        <w:rPr>
          <w:rFonts w:ascii="Times New Roman" w:hAnsi="Times New Roman"/>
          <w:b/>
          <w:sz w:val="20"/>
          <w:szCs w:val="20"/>
        </w:rPr>
      </w:pPr>
      <w:r w:rsidRPr="00CC4535">
        <w:rPr>
          <w:rFonts w:ascii="Times New Roman" w:hAnsi="Times New Roman"/>
          <w:b/>
          <w:sz w:val="20"/>
          <w:szCs w:val="20"/>
        </w:rPr>
        <w:t>к постановлению Администрации Голуметского сельского поселения</w:t>
      </w:r>
    </w:p>
    <w:p w:rsidR="00F03FE5" w:rsidRPr="00CC4535" w:rsidRDefault="00F03FE5" w:rsidP="00F03F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03.08.2015 № 128</w:t>
      </w:r>
    </w:p>
    <w:p w:rsidR="00F03FE5" w:rsidRDefault="00F03FE5" w:rsidP="00F03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Pr="00994E01" w:rsidRDefault="00F03FE5" w:rsidP="00F03FE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994E01">
        <w:rPr>
          <w:rFonts w:ascii="Times New Roman" w:hAnsi="Times New Roman"/>
          <w:b/>
          <w:sz w:val="24"/>
          <w:szCs w:val="24"/>
        </w:rPr>
        <w:t>Отчет об использовании бюджетных ассигнований резервного фонда</w:t>
      </w:r>
    </w:p>
    <w:p w:rsidR="00F03FE5" w:rsidRPr="00994E01" w:rsidRDefault="00F03FE5" w:rsidP="00F03FE5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994E01">
        <w:rPr>
          <w:rFonts w:ascii="Times New Roman" w:hAnsi="Times New Roman"/>
          <w:b/>
          <w:sz w:val="24"/>
          <w:szCs w:val="24"/>
        </w:rPr>
        <w:t>Голуметского сельского поселения за 1 пол. 2015 года</w:t>
      </w:r>
    </w:p>
    <w:p w:rsidR="00F03FE5" w:rsidRDefault="00F03FE5" w:rsidP="00F03FE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8" w:type="dxa"/>
        <w:tblInd w:w="96" w:type="dxa"/>
        <w:tblLook w:val="00A0"/>
      </w:tblPr>
      <w:tblGrid>
        <w:gridCol w:w="8659"/>
        <w:gridCol w:w="1559"/>
      </w:tblGrid>
      <w:tr w:rsidR="00F03FE5" w:rsidTr="00D20EB5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</w:tr>
      <w:tr w:rsidR="00F03FE5" w:rsidTr="00D20EB5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3FE5" w:rsidTr="00D20EB5">
        <w:trPr>
          <w:trHeight w:val="38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Default="00F03FE5" w:rsidP="00D2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03FE5" w:rsidTr="00D20EB5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Default="00F03FE5" w:rsidP="00D2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Распределение бюджетных ассигнований резервного фонда на 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3FE5" w:rsidTr="00D20EB5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Default="00F03FE5" w:rsidP="00D2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Фактическое использование средств резервного фонда на 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3FE5" w:rsidTr="00D20EB5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5" w:rsidRDefault="00F03FE5" w:rsidP="00D20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Нераспределенный остаток бюджетных ассигнований резервного фонда на 01.07.2015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FE5" w:rsidRDefault="00F03FE5" w:rsidP="00D2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FE5" w:rsidRDefault="00F03FE5" w:rsidP="00F03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03FE5" w:rsidRDefault="00F03FE5" w:rsidP="00F03FE5"/>
    <w:p w:rsidR="00FD0A9A" w:rsidRDefault="00FD0A9A"/>
    <w:sectPr w:rsidR="00FD0A9A" w:rsidSect="00F03FE5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71" w:rsidRDefault="00A93F71" w:rsidP="00F03FE5">
      <w:pPr>
        <w:spacing w:after="0" w:line="240" w:lineRule="auto"/>
      </w:pPr>
      <w:r>
        <w:separator/>
      </w:r>
    </w:p>
  </w:endnote>
  <w:endnote w:type="continuationSeparator" w:id="0">
    <w:p w:rsidR="00A93F71" w:rsidRDefault="00A93F71" w:rsidP="00F0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71" w:rsidRDefault="00A93F71" w:rsidP="00F03FE5">
      <w:pPr>
        <w:spacing w:after="0" w:line="240" w:lineRule="auto"/>
      </w:pPr>
      <w:r>
        <w:separator/>
      </w:r>
    </w:p>
  </w:footnote>
  <w:footnote w:type="continuationSeparator" w:id="0">
    <w:p w:rsidR="00A93F71" w:rsidRDefault="00A93F71" w:rsidP="00F0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41"/>
      <w:docPartObj>
        <w:docPartGallery w:val="Page Numbers (Top of Page)"/>
        <w:docPartUnique/>
      </w:docPartObj>
    </w:sdtPr>
    <w:sdtContent>
      <w:p w:rsidR="00F03FE5" w:rsidRDefault="004B23B4">
        <w:pPr>
          <w:pStyle w:val="a4"/>
          <w:jc w:val="center"/>
        </w:pPr>
        <w:fldSimple w:instr=" PAGE   \* MERGEFORMAT ">
          <w:r w:rsidR="00B93B9C">
            <w:rPr>
              <w:noProof/>
            </w:rPr>
            <w:t>26</w:t>
          </w:r>
        </w:fldSimple>
      </w:p>
    </w:sdtContent>
  </w:sdt>
  <w:p w:rsidR="00F03FE5" w:rsidRDefault="00F03F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E5"/>
    <w:rsid w:val="0001480A"/>
    <w:rsid w:val="000C4800"/>
    <w:rsid w:val="000E34EF"/>
    <w:rsid w:val="0014280E"/>
    <w:rsid w:val="002326EA"/>
    <w:rsid w:val="003270AE"/>
    <w:rsid w:val="00434240"/>
    <w:rsid w:val="004B23B4"/>
    <w:rsid w:val="006370D8"/>
    <w:rsid w:val="008D1EBA"/>
    <w:rsid w:val="00922D43"/>
    <w:rsid w:val="009613BD"/>
    <w:rsid w:val="00A93F71"/>
    <w:rsid w:val="00B211AD"/>
    <w:rsid w:val="00B72BDC"/>
    <w:rsid w:val="00B93B9C"/>
    <w:rsid w:val="00D5138F"/>
    <w:rsid w:val="00E018D5"/>
    <w:rsid w:val="00E45493"/>
    <w:rsid w:val="00F03FE5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F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F03F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FE5"/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F03FE5"/>
    <w:rPr>
      <w:sz w:val="24"/>
      <w:szCs w:val="24"/>
    </w:rPr>
  </w:style>
  <w:style w:type="paragraph" w:styleId="a4">
    <w:name w:val="header"/>
    <w:basedOn w:val="a"/>
    <w:link w:val="a3"/>
    <w:uiPriority w:val="99"/>
    <w:rsid w:val="00F03F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rsid w:val="00F03FE5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6"/>
    <w:locked/>
    <w:rsid w:val="00F03FE5"/>
    <w:rPr>
      <w:sz w:val="24"/>
      <w:szCs w:val="24"/>
    </w:rPr>
  </w:style>
  <w:style w:type="paragraph" w:styleId="a6">
    <w:name w:val="footer"/>
    <w:basedOn w:val="a"/>
    <w:link w:val="a5"/>
    <w:rsid w:val="00F03F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rsid w:val="00F03FE5"/>
    <w:rPr>
      <w:rFonts w:ascii="Calibri" w:hAnsi="Calibri"/>
      <w:sz w:val="22"/>
      <w:szCs w:val="22"/>
    </w:rPr>
  </w:style>
  <w:style w:type="character" w:customStyle="1" w:styleId="a7">
    <w:name w:val="Подзаголовок Знак"/>
    <w:basedOn w:val="a0"/>
    <w:link w:val="a8"/>
    <w:locked/>
    <w:rsid w:val="00F03FE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8">
    <w:name w:val="Subtitle"/>
    <w:basedOn w:val="a"/>
    <w:next w:val="a"/>
    <w:link w:val="a7"/>
    <w:qFormat/>
    <w:rsid w:val="00F03FE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8"/>
    <w:uiPriority w:val="11"/>
    <w:rsid w:val="00F0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rsid w:val="00F03FE5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customStyle="1" w:styleId="12">
    <w:name w:val="Без интервала1"/>
    <w:rsid w:val="00F03FE5"/>
    <w:rPr>
      <w:rFonts w:ascii="Calibri" w:hAnsi="Calibri"/>
      <w:sz w:val="22"/>
      <w:szCs w:val="22"/>
    </w:rPr>
  </w:style>
  <w:style w:type="paragraph" w:customStyle="1" w:styleId="aa">
    <w:name w:val="Прижатый влево"/>
    <w:basedOn w:val="a"/>
    <w:next w:val="a"/>
    <w:rsid w:val="00F03F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b">
    <w:name w:val="Нормальный (таблица)"/>
    <w:basedOn w:val="a"/>
    <w:next w:val="a"/>
    <w:rsid w:val="00F03F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rsid w:val="00F03FE5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d">
    <w:name w:val="No Spacing"/>
    <w:qFormat/>
    <w:rsid w:val="00F03F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.irkob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41;&#1102;&#1076;&#1078;&#1077;&#1090;%202012\&#1048;&#1089;&#1087;&#1086;&#1083;&#1085;&#1077;.%20&#1075;&#1086;&#1076;%20&#1044;&#1091;&#1084;&#1099;%20&#8470;%2020%20&#1086;&#1090;%2029.03.2012&#1075;%20&#1073;&#1102;&#1076;&#1078;&#1077;&#1090;\&#1086;&#1090;%2018.08.11%20%20&#8470;%20%20&#1080;&#1089;&#1087;&#1086;&#1083;&#1085;&#1077;&#1085;&#1080;&#1077;%20&#1073;&#1102;&#1076;&#1078;&#1077;&#1090;&#1072;%206%20&#1084;&#1077;&#1089;%2011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800200.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7659</Words>
  <Characters>43660</Characters>
  <Application>Microsoft Office Word</Application>
  <DocSecurity>0</DocSecurity>
  <Lines>363</Lines>
  <Paragraphs>102</Paragraphs>
  <ScaleCrop>false</ScaleCrop>
  <Company>Reanimator Extreme Edition</Company>
  <LinksUpToDate>false</LinksUpToDate>
  <CharactersWithSpaces>51217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2015-09-18T01:14:00Z</cp:lastPrinted>
  <dcterms:created xsi:type="dcterms:W3CDTF">2015-09-18T00:32:00Z</dcterms:created>
  <dcterms:modified xsi:type="dcterms:W3CDTF">2015-09-18T03:04:00Z</dcterms:modified>
</cp:coreProperties>
</file>